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89" w:rsidRPr="002763FE" w:rsidRDefault="008E5E89" w:rsidP="008E5E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63FE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</w:p>
    <w:p w:rsidR="009A25E1" w:rsidRPr="008E5E89" w:rsidRDefault="008E5E89" w:rsidP="008E5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3FE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5-9  классы на </w:t>
      </w:r>
      <w:r w:rsidR="004525C6">
        <w:rPr>
          <w:rFonts w:ascii="Times New Roman" w:eastAsia="Calibri" w:hAnsi="Times New Roman" w:cs="Times New Roman"/>
          <w:sz w:val="24"/>
          <w:szCs w:val="24"/>
        </w:rPr>
        <w:t>основании учебного плана на 2020-2021</w:t>
      </w:r>
      <w:r w:rsidRPr="002763FE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4 часа в неделю.</w:t>
      </w:r>
      <w:r w:rsidRPr="002763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1895"/>
        <w:gridCol w:w="12"/>
        <w:gridCol w:w="993"/>
        <w:gridCol w:w="15"/>
        <w:gridCol w:w="977"/>
      </w:tblGrid>
      <w:tr w:rsidR="00BA5E5D" w:rsidRPr="00BA5E5D" w:rsidTr="00BA5E5D">
        <w:trPr>
          <w:trHeight w:val="345"/>
        </w:trPr>
        <w:tc>
          <w:tcPr>
            <w:tcW w:w="709" w:type="dxa"/>
            <w:vMerge w:val="restart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2"/>
            <w:vMerge w:val="restart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3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         Дата</w:t>
            </w:r>
          </w:p>
        </w:tc>
      </w:tr>
      <w:tr w:rsidR="00BA5E5D" w:rsidRPr="00BA5E5D" w:rsidTr="00BA5E5D">
        <w:trPr>
          <w:trHeight w:val="345"/>
        </w:trPr>
        <w:tc>
          <w:tcPr>
            <w:tcW w:w="709" w:type="dxa"/>
            <w:vMerge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2"/>
            <w:vMerge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     ф</w:t>
            </w: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Русский язык как развивающее явление.</w:t>
            </w:r>
            <w:r w:rsidR="00202B3A"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язык-национальный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язык русского народа.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>л 2. Повторение изученного в 5-6</w:t>
            </w: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классах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в 5-6 классах. Синтаксис и пунктуация.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Фонетика и орфоэпия.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и </w:t>
            </w: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4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DB4571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7F04E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Р.Р. Текст. Стили литературного языка. </w:t>
            </w:r>
          </w:p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</w:t>
            </w:r>
          </w:p>
        </w:tc>
        <w:tc>
          <w:tcPr>
            <w:tcW w:w="993" w:type="dxa"/>
          </w:tcPr>
          <w:p w:rsidR="00DB4571" w:rsidRPr="00DB4571" w:rsidRDefault="00DB4571" w:rsidP="00DB45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7F04E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07" w:type="dxa"/>
            <w:gridSpan w:val="2"/>
          </w:tcPr>
          <w:p w:rsidR="00BA5E5D" w:rsidRPr="002D13BB" w:rsidRDefault="007F04EB" w:rsidP="00BA5E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«Повторение».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47" w:rsidRPr="00BA5E5D" w:rsidTr="00BA5E5D">
        <w:tc>
          <w:tcPr>
            <w:tcW w:w="709" w:type="dxa"/>
          </w:tcPr>
          <w:p w:rsidR="008E2547" w:rsidRDefault="008E254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07" w:type="dxa"/>
            <w:gridSpan w:val="2"/>
          </w:tcPr>
          <w:p w:rsidR="008E2547" w:rsidRDefault="008E254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</w:tcPr>
          <w:p w:rsidR="008E2547" w:rsidRPr="00BA5E5D" w:rsidRDefault="008E254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E2547" w:rsidRPr="00BA5E5D" w:rsidRDefault="008E254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3.Морфология и орфография. Культура речи. Причастие.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8E254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Причастие как часть речи.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8E254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Склонение причастий, правописание окончаний причастий.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8EE" w:rsidRPr="00BA5E5D" w:rsidTr="00BA5E5D">
        <w:tc>
          <w:tcPr>
            <w:tcW w:w="709" w:type="dxa"/>
          </w:tcPr>
          <w:p w:rsidR="00C258EE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1907" w:type="dxa"/>
            <w:gridSpan w:val="2"/>
          </w:tcPr>
          <w:p w:rsidR="00C258EE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258EE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Понятие о причастном обороте. Причастный оборот, выделение его запятыми при письме.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  Описание внешности человека.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69C" w:rsidRPr="00BA5E5D" w:rsidTr="00BA5E5D">
        <w:tc>
          <w:tcPr>
            <w:tcW w:w="709" w:type="dxa"/>
          </w:tcPr>
          <w:p w:rsidR="00CE269C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07" w:type="dxa"/>
            <w:gridSpan w:val="2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и полные страдательные причастия.</w:t>
            </w:r>
          </w:p>
        </w:tc>
        <w:tc>
          <w:tcPr>
            <w:tcW w:w="993" w:type="dxa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настоящего времени. Гласные в суффиксах действительных причастий  настоящего  времени.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Действительные причастия прошедшего времени.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69C" w:rsidRPr="00BA5E5D" w:rsidTr="00BA5E5D">
        <w:tc>
          <w:tcPr>
            <w:tcW w:w="709" w:type="dxa"/>
          </w:tcPr>
          <w:p w:rsidR="00CE269C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7" w:type="dxa"/>
            <w:gridSpan w:val="2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«Действительные причастия настоящего и прошедшего времени».</w:t>
            </w:r>
          </w:p>
        </w:tc>
        <w:tc>
          <w:tcPr>
            <w:tcW w:w="993" w:type="dxa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69C" w:rsidRPr="00BA5E5D" w:rsidTr="00BA5E5D">
        <w:tc>
          <w:tcPr>
            <w:tcW w:w="709" w:type="dxa"/>
          </w:tcPr>
          <w:p w:rsidR="00CE269C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11907" w:type="dxa"/>
            <w:gridSpan w:val="2"/>
          </w:tcPr>
          <w:p w:rsidR="00CE269C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/р. Изложение с использованием причастий»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E269C" w:rsidRPr="00BA5E5D" w:rsidRDefault="00CE269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Страдательные причастия настоящего времени. Гласные в суффиксах  страдательных  причастий  настоящего  времени.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Страдательные причастия  прошедшего времени.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C66" w:rsidRPr="00BA5E5D" w:rsidTr="00BA5E5D">
        <w:tc>
          <w:tcPr>
            <w:tcW w:w="709" w:type="dxa"/>
          </w:tcPr>
          <w:p w:rsidR="00E01C66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907" w:type="dxa"/>
            <w:gridSpan w:val="2"/>
          </w:tcPr>
          <w:p w:rsidR="00E01C66" w:rsidRPr="00BA5E5D" w:rsidRDefault="00E01C6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Гласные перед Н и НН в полных и кратких страдательных причастиях.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01C66" w:rsidRPr="00BA5E5D" w:rsidRDefault="00E01C6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страдательных  причастий прошедшего времени и отглагольных прилагательных.</w:t>
            </w:r>
          </w:p>
        </w:tc>
        <w:tc>
          <w:tcPr>
            <w:tcW w:w="993" w:type="dxa"/>
          </w:tcPr>
          <w:p w:rsidR="00DB4571" w:rsidRPr="00DB4571" w:rsidRDefault="00DB4571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608" w:rsidRPr="00BA5E5D" w:rsidTr="00BA5E5D">
        <w:tc>
          <w:tcPr>
            <w:tcW w:w="709" w:type="dxa"/>
          </w:tcPr>
          <w:p w:rsidR="00760608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07" w:type="dxa"/>
            <w:gridSpan w:val="2"/>
          </w:tcPr>
          <w:p w:rsidR="00760608" w:rsidRPr="00BA5E5D" w:rsidRDefault="0076060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страдательных  причастий прошедшего времени и отглагольных прилагательных.</w:t>
            </w:r>
          </w:p>
        </w:tc>
        <w:tc>
          <w:tcPr>
            <w:tcW w:w="993" w:type="dxa"/>
          </w:tcPr>
          <w:p w:rsidR="00760608" w:rsidRPr="00BA5E5D" w:rsidRDefault="0076060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760608" w:rsidRPr="00BA5E5D" w:rsidRDefault="0076060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в кратких страдательных причастий и в кратких отглагольных прилагательных.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E0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01C66">
              <w:rPr>
                <w:rFonts w:ascii="Times New Roman" w:hAnsi="Times New Roman" w:cs="Times New Roman"/>
                <w:sz w:val="24"/>
                <w:szCs w:val="24"/>
              </w:rPr>
              <w:t>Р. Выборочное изложение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причастия.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C258EE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причастиями.</w:t>
            </w:r>
          </w:p>
        </w:tc>
        <w:tc>
          <w:tcPr>
            <w:tcW w:w="993" w:type="dxa"/>
          </w:tcPr>
          <w:p w:rsidR="00005472" w:rsidRPr="00BA5E5D" w:rsidRDefault="00005472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01C6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и Ё после шипящих  в суффиксах страдательных причастий прошедшего</w:t>
            </w:r>
            <w:r w:rsidR="007F04EB">
              <w:rPr>
                <w:rFonts w:ascii="Times New Roman" w:hAnsi="Times New Roman" w:cs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01C6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по теме «Причастие».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01C6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«Причастие».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01C6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80E3C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Деепричастие 13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Знакомство с деепричастием. Деепричастие как часть речи.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оборот, выделение его и одиночного деепричастия  запятыми.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 Описание действий как вид текста.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НЕ с деепричастиями.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 по картине С. Григорьева 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Вратарь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Морфологический разбор деепричастия. Систематизация и обобщение изученного по т. 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«Деепричастие».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3C" w:rsidRPr="00BA5E5D" w:rsidTr="00BA5E5D">
        <w:tc>
          <w:tcPr>
            <w:tcW w:w="709" w:type="dxa"/>
          </w:tcPr>
          <w:p w:rsidR="00980E3C" w:rsidRDefault="00BC3B27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07" w:type="dxa"/>
            <w:gridSpan w:val="2"/>
          </w:tcPr>
          <w:p w:rsidR="00980E3C" w:rsidRPr="00BA5E5D" w:rsidRDefault="00980E3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Анализ диктанта.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993" w:type="dxa"/>
          </w:tcPr>
          <w:p w:rsidR="00980E3C" w:rsidRPr="00BA5E5D" w:rsidRDefault="00980E3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80E3C" w:rsidRPr="00BA5E5D" w:rsidRDefault="00980E3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 5.</w:t>
            </w:r>
            <w:r w:rsidR="00234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Наречие.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речи, его смысловые группы.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3D" w:rsidRPr="00BA5E5D" w:rsidTr="00BA5E5D">
        <w:tc>
          <w:tcPr>
            <w:tcW w:w="709" w:type="dxa"/>
          </w:tcPr>
          <w:p w:rsidR="00FA263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07" w:type="dxa"/>
            <w:gridSpan w:val="2"/>
          </w:tcPr>
          <w:p w:rsidR="00FA263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наречий.</w:t>
            </w:r>
          </w:p>
        </w:tc>
        <w:tc>
          <w:tcPr>
            <w:tcW w:w="993" w:type="dxa"/>
          </w:tcPr>
          <w:p w:rsidR="00FA263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A263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О-Е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Е-И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в приставках НЕ-НИ-отрицательных наречий.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07" w:type="dxa"/>
            <w:gridSpan w:val="2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A5E5D" w:rsidRPr="00BA5E5D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E5D"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="00FA26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НН в наречиях на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О-Е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A8" w:rsidRPr="00BA5E5D" w:rsidTr="00BA5E5D">
        <w:tc>
          <w:tcPr>
            <w:tcW w:w="709" w:type="dxa"/>
          </w:tcPr>
          <w:p w:rsidR="000A4BA8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07" w:type="dxa"/>
            <w:gridSpan w:val="2"/>
          </w:tcPr>
          <w:p w:rsidR="000A4BA8" w:rsidRPr="00BA5E5D" w:rsidRDefault="000A4BA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Описание действий.</w:t>
            </w:r>
          </w:p>
        </w:tc>
        <w:tc>
          <w:tcPr>
            <w:tcW w:w="993" w:type="dxa"/>
          </w:tcPr>
          <w:p w:rsidR="000A4BA8" w:rsidRPr="00BA5E5D" w:rsidRDefault="000A4BA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A4BA8" w:rsidRPr="00BA5E5D" w:rsidRDefault="000A4BA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на конце наречий.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FA263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О-А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 с приставками.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428" w:rsidRPr="00BA5E5D" w:rsidTr="00BA5E5D">
        <w:tc>
          <w:tcPr>
            <w:tcW w:w="709" w:type="dxa"/>
          </w:tcPr>
          <w:p w:rsidR="00207428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907" w:type="dxa"/>
            <w:gridSpan w:val="2"/>
          </w:tcPr>
          <w:p w:rsidR="00207428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Е. Широкова «Друзья».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07428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907" w:type="dxa"/>
            <w:gridSpan w:val="2"/>
          </w:tcPr>
          <w:p w:rsidR="00980E3C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Дефис между частями слова в наречиях. </w:t>
            </w:r>
          </w:p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Дефисное написание наречий.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Дефис  в наречиях.  Дефисное написание наречий.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Слитное раздельное </w:t>
            </w:r>
            <w:r w:rsidR="00980E3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написание приставок в наречиях.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Слитное раздельное </w:t>
            </w:r>
            <w:r w:rsidR="00980E3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написание приставок в наречиях.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наречий.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 изученного по теме 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3C" w:rsidRPr="00BA5E5D" w:rsidTr="00BA5E5D">
        <w:tc>
          <w:tcPr>
            <w:tcW w:w="709" w:type="dxa"/>
          </w:tcPr>
          <w:p w:rsidR="00980E3C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907" w:type="dxa"/>
            <w:gridSpan w:val="2"/>
          </w:tcPr>
          <w:p w:rsidR="00980E3C" w:rsidRPr="00BA5E5D" w:rsidRDefault="00980E3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 «Наречие».</w:t>
            </w:r>
          </w:p>
        </w:tc>
        <w:tc>
          <w:tcPr>
            <w:tcW w:w="993" w:type="dxa"/>
          </w:tcPr>
          <w:p w:rsidR="00980E3C" w:rsidRPr="00BA5E5D" w:rsidRDefault="00980E3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80E3C" w:rsidRPr="00BA5E5D" w:rsidRDefault="00980E3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«Наречие»</w:t>
            </w:r>
            <w:r w:rsidR="00207428">
              <w:rPr>
                <w:rFonts w:ascii="Times New Roman" w:hAnsi="Times New Roman" w:cs="Times New Roman"/>
                <w:sz w:val="24"/>
                <w:szCs w:val="24"/>
              </w:rPr>
              <w:t xml:space="preserve"> и её анализ</w:t>
            </w:r>
            <w:proofErr w:type="gramStart"/>
            <w:r w:rsidR="00207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A8" w:rsidRPr="00BA5E5D" w:rsidTr="00BA5E5D">
        <w:tc>
          <w:tcPr>
            <w:tcW w:w="709" w:type="dxa"/>
          </w:tcPr>
          <w:p w:rsidR="000A4BA8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1907" w:type="dxa"/>
            <w:gridSpan w:val="2"/>
          </w:tcPr>
          <w:p w:rsidR="000A4BA8" w:rsidRPr="00BA5E5D" w:rsidRDefault="000A4BA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Отзыв.</w:t>
            </w:r>
            <w:r w:rsidR="00D6331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доклад.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A4BA8" w:rsidRPr="00BA5E5D" w:rsidRDefault="000A4BA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91-92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Слова категории состояния и модальные слова.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Р.Р. Изложение с элементами сочинения.</w:t>
            </w:r>
          </w:p>
        </w:tc>
        <w:tc>
          <w:tcPr>
            <w:tcW w:w="993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 категории состояния.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428" w:rsidRPr="00BA5E5D" w:rsidTr="00BA5E5D">
        <w:tc>
          <w:tcPr>
            <w:tcW w:w="709" w:type="dxa"/>
          </w:tcPr>
          <w:p w:rsidR="00207428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07" w:type="dxa"/>
            <w:gridSpan w:val="2"/>
          </w:tcPr>
          <w:p w:rsidR="00207428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93" w:type="dxa"/>
          </w:tcPr>
          <w:p w:rsidR="00207428" w:rsidRPr="00DB4571" w:rsidRDefault="00207428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207428" w:rsidRPr="00BA5E5D" w:rsidRDefault="0020742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6.Служебные части речи.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</w:t>
            </w:r>
          </w:p>
        </w:tc>
      </w:tr>
      <w:tr w:rsidR="00242BD9" w:rsidRPr="00BA5E5D" w:rsidTr="00242BD9">
        <w:tc>
          <w:tcPr>
            <w:tcW w:w="709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95" w:type="dxa"/>
          </w:tcPr>
          <w:p w:rsidR="00242BD9" w:rsidRPr="00BA5E5D" w:rsidRDefault="00242BD9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</w:tc>
        <w:tc>
          <w:tcPr>
            <w:tcW w:w="1020" w:type="dxa"/>
            <w:gridSpan w:val="3"/>
          </w:tcPr>
          <w:p w:rsidR="00242BD9" w:rsidRPr="00DB4571" w:rsidRDefault="00242BD9" w:rsidP="00242B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7" w:type="dxa"/>
          </w:tcPr>
          <w:p w:rsidR="00242BD9" w:rsidRPr="00BA5E5D" w:rsidRDefault="00242BD9" w:rsidP="0024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  Предлог.</w:t>
            </w:r>
            <w:r w:rsidR="00234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Предлог как служебная часть речи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Непроизводные и</w:t>
            </w:r>
            <w:r w:rsidR="00980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производные предлоги.</w:t>
            </w:r>
          </w:p>
        </w:tc>
        <w:tc>
          <w:tcPr>
            <w:tcW w:w="993" w:type="dxa"/>
          </w:tcPr>
          <w:p w:rsidR="00242BD9" w:rsidRPr="00DB4571" w:rsidRDefault="00242BD9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6C0" w:rsidRPr="00BA5E5D" w:rsidTr="00BA5E5D">
        <w:tc>
          <w:tcPr>
            <w:tcW w:w="709" w:type="dxa"/>
          </w:tcPr>
          <w:p w:rsidR="00CC06C0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907" w:type="dxa"/>
            <w:gridSpan w:val="2"/>
          </w:tcPr>
          <w:p w:rsidR="00CC06C0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производных и непроизводных предлогов в речи.</w:t>
            </w:r>
          </w:p>
        </w:tc>
        <w:tc>
          <w:tcPr>
            <w:tcW w:w="993" w:type="dxa"/>
          </w:tcPr>
          <w:p w:rsidR="00CC06C0" w:rsidRPr="00DB4571" w:rsidRDefault="00CC06C0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CC06C0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CC06C0">
        <w:trPr>
          <w:trHeight w:val="285"/>
        </w:trPr>
        <w:tc>
          <w:tcPr>
            <w:tcW w:w="709" w:type="dxa"/>
          </w:tcPr>
          <w:p w:rsidR="00CC06C0" w:rsidRPr="00BA5E5D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предлоги.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6C0" w:rsidRPr="00BA5E5D" w:rsidTr="00BA5E5D">
        <w:trPr>
          <w:trHeight w:val="255"/>
        </w:trPr>
        <w:tc>
          <w:tcPr>
            <w:tcW w:w="709" w:type="dxa"/>
          </w:tcPr>
          <w:p w:rsidR="00CC06C0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907" w:type="dxa"/>
            <w:gridSpan w:val="2"/>
          </w:tcPr>
          <w:p w:rsidR="00CC06C0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предлога.</w:t>
            </w:r>
          </w:p>
        </w:tc>
        <w:tc>
          <w:tcPr>
            <w:tcW w:w="993" w:type="dxa"/>
          </w:tcPr>
          <w:p w:rsidR="00CC06C0" w:rsidRPr="00DB4571" w:rsidRDefault="00CC06C0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CC06C0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  Сочинение по ка</w:t>
            </w:r>
            <w:r w:rsidR="002C4F34">
              <w:rPr>
                <w:rFonts w:ascii="Times New Roman" w:hAnsi="Times New Roman" w:cs="Times New Roman"/>
                <w:sz w:val="24"/>
                <w:szCs w:val="24"/>
              </w:rPr>
              <w:t>ртине  А. Сайкиной «Детская спортивная школа»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907" w:type="dxa"/>
            <w:gridSpan w:val="2"/>
          </w:tcPr>
          <w:p w:rsidR="00BA5E5D" w:rsidRPr="00BA5E5D" w:rsidRDefault="002C4F34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«Предлог»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2C4F34"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по теме «Предлог»</w:t>
            </w:r>
            <w:proofErr w:type="gramStart"/>
            <w:r w:rsidR="00E12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-рассуждение «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Книга-наш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друг и советчик».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8.Союз.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Союз как служебная часть речи.</w:t>
            </w:r>
            <w:r w:rsidR="00CC0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союзов в предложениях.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Союзы сочинительные и подчинительные.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CC06C0">
        <w:trPr>
          <w:trHeight w:val="330"/>
        </w:trPr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907" w:type="dxa"/>
            <w:gridSpan w:val="2"/>
          </w:tcPr>
          <w:p w:rsidR="00BA5E5D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сочинительных и подчинительных союзов в художественной речи.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6C0" w:rsidRPr="00BA5E5D" w:rsidTr="00BA5E5D">
        <w:trPr>
          <w:trHeight w:val="225"/>
        </w:trPr>
        <w:tc>
          <w:tcPr>
            <w:tcW w:w="709" w:type="dxa"/>
          </w:tcPr>
          <w:p w:rsidR="00CC06C0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07" w:type="dxa"/>
            <w:gridSpan w:val="2"/>
          </w:tcPr>
          <w:p w:rsidR="00CC06C0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Запятая перед союзами в сложных предложениях.</w:t>
            </w:r>
          </w:p>
        </w:tc>
        <w:tc>
          <w:tcPr>
            <w:tcW w:w="993" w:type="dxa"/>
          </w:tcPr>
          <w:p w:rsidR="00CC06C0" w:rsidRPr="00DB4571" w:rsidRDefault="00CC06C0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CC06C0" w:rsidRPr="00BA5E5D" w:rsidRDefault="00CC06C0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rPr>
          <w:trHeight w:val="369"/>
        </w:trPr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 в предложениях текста.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союза как части речи.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чтобы, тоже, зато.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чтобы, тоже, зато.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  <w:r w:rsidR="00202B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E12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202B3A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B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 Частица.</w:t>
            </w:r>
            <w:r w:rsidR="00202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34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Разряды частиц. Формообразующие частицы.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907" w:type="dxa"/>
            <w:gridSpan w:val="2"/>
          </w:tcPr>
          <w:p w:rsidR="00BA5E5D" w:rsidRPr="00BA5E5D" w:rsidRDefault="00595BF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BA5E5D"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частицы.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Раздельное и дефисное написание частиц.</w:t>
            </w:r>
          </w:p>
        </w:tc>
        <w:tc>
          <w:tcPr>
            <w:tcW w:w="993" w:type="dxa"/>
          </w:tcPr>
          <w:p w:rsidR="00BA5E5D" w:rsidRPr="00DB4571" w:rsidRDefault="00BA5E5D" w:rsidP="00BA5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 НЕ и НИ и их правописание.</w:t>
            </w:r>
          </w:p>
        </w:tc>
        <w:tc>
          <w:tcPr>
            <w:tcW w:w="993" w:type="dxa"/>
          </w:tcPr>
          <w:p w:rsidR="00DB4571" w:rsidRPr="00DB4571" w:rsidRDefault="00DB4571" w:rsidP="00DB45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6D85" w:rsidRPr="00BA5E5D" w:rsidRDefault="00116D85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59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Различие частицы НЕ и приставки НЕ.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595BF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128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Частица НИ,  приставка НИ,  союз НИ-НИ.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BF8" w:rsidRPr="00BA5E5D" w:rsidTr="00BA5E5D">
        <w:tc>
          <w:tcPr>
            <w:tcW w:w="709" w:type="dxa"/>
          </w:tcPr>
          <w:p w:rsidR="00595BF8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907" w:type="dxa"/>
            <w:gridSpan w:val="2"/>
          </w:tcPr>
          <w:p w:rsidR="00595BF8" w:rsidRPr="00BA5E5D" w:rsidRDefault="00595BF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частицы.</w:t>
            </w:r>
          </w:p>
        </w:tc>
        <w:tc>
          <w:tcPr>
            <w:tcW w:w="993" w:type="dxa"/>
          </w:tcPr>
          <w:p w:rsidR="00595BF8" w:rsidRPr="00BA5E5D" w:rsidRDefault="00595BF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5BF8" w:rsidRPr="00BA5E5D" w:rsidRDefault="00595BF8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r w:rsidR="00F34A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  <w:r w:rsidR="00F34A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F34A25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A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10.Междометие.</w:t>
            </w:r>
            <w:r w:rsidR="00AE7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F34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Междометие как часть речи.</w:t>
            </w:r>
            <w:r w:rsidR="00AE7529"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Звукоподражательные слова, их грамматические особенности.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7F3540">
        <w:trPr>
          <w:trHeight w:val="315"/>
        </w:trPr>
        <w:tc>
          <w:tcPr>
            <w:tcW w:w="709" w:type="dxa"/>
          </w:tcPr>
          <w:p w:rsidR="007F3540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Дефис в междометиях. </w:t>
            </w:r>
            <w:r w:rsidR="00AE7529" w:rsidRPr="00BA5E5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междометиях.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5E1" w:rsidRPr="00BA5E5D" w:rsidTr="00CC69F3">
        <w:tc>
          <w:tcPr>
            <w:tcW w:w="14601" w:type="dxa"/>
            <w:gridSpan w:val="6"/>
          </w:tcPr>
          <w:p w:rsidR="009A25E1" w:rsidRPr="00F34A25" w:rsidRDefault="009A25E1" w:rsidP="00BA5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11.Систематизация и </w:t>
            </w:r>
            <w:proofErr w:type="spellStart"/>
            <w:r w:rsidRPr="00F34A25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обобщениеизученного</w:t>
            </w:r>
            <w:proofErr w:type="spellEnd"/>
            <w:r w:rsidRPr="00F34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5-7 классах.</w:t>
            </w:r>
            <w:r w:rsidR="00C25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F34A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в 7 классе. Текст.  Стили речи.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Фонетика. Графика. Лексика. Фразеология.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 и словообразование.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907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Морфология.  Самостоятельные и служебные части речи.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E5D" w:rsidRPr="00BA5E5D" w:rsidTr="00BA5E5D">
        <w:tc>
          <w:tcPr>
            <w:tcW w:w="709" w:type="dxa"/>
          </w:tcPr>
          <w:p w:rsidR="00BA5E5D" w:rsidRPr="00BA5E5D" w:rsidRDefault="00E128CB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907" w:type="dxa"/>
            <w:gridSpan w:val="2"/>
          </w:tcPr>
          <w:p w:rsidR="00BA5E5D" w:rsidRPr="00BA5E5D" w:rsidRDefault="004860A1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 итоговая контрольная работа</w:t>
            </w:r>
            <w:r w:rsidR="00BA5E5D" w:rsidRPr="00BA5E5D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изученным темам за курс  7 класса.</w:t>
            </w:r>
          </w:p>
        </w:tc>
        <w:tc>
          <w:tcPr>
            <w:tcW w:w="993" w:type="dxa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A5E5D" w:rsidRPr="00BA5E5D" w:rsidRDefault="00BA5E5D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E6" w:rsidRPr="00BA5E5D" w:rsidTr="007F3540">
        <w:trPr>
          <w:trHeight w:val="277"/>
        </w:trPr>
        <w:tc>
          <w:tcPr>
            <w:tcW w:w="709" w:type="dxa"/>
          </w:tcPr>
          <w:p w:rsidR="007F3540" w:rsidRPr="00BA5E5D" w:rsidRDefault="00D9605C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907" w:type="dxa"/>
            <w:gridSpan w:val="2"/>
          </w:tcPr>
          <w:p w:rsidR="002348E6" w:rsidRPr="00BA5E5D" w:rsidRDefault="002348E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E5D">
              <w:rPr>
                <w:rFonts w:ascii="Times New Roman" w:hAnsi="Times New Roman" w:cs="Times New Roman"/>
                <w:sz w:val="24"/>
                <w:szCs w:val="24"/>
              </w:rPr>
              <w:t>Анализ диктанта. Синтаксис и пунктуация. Нормы построения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348E6" w:rsidRPr="00BA5E5D" w:rsidRDefault="002348E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348E6" w:rsidRPr="00BA5E5D" w:rsidRDefault="002348E6" w:rsidP="00BA5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93D" w:rsidRDefault="000E6210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93D" w:rsidRDefault="000F293D" w:rsidP="000E6210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71E" w:rsidRPr="00DB4571" w:rsidRDefault="000E6210" w:rsidP="00DB457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A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</w:t>
      </w:r>
      <w:bookmarkStart w:id="0" w:name="_GoBack"/>
      <w:bookmarkEnd w:id="0"/>
    </w:p>
    <w:sectPr w:rsidR="006B571E" w:rsidRPr="00DB4571" w:rsidSect="000F293D">
      <w:pgSz w:w="16838" w:h="11906" w:orient="landscape"/>
      <w:pgMar w:top="850" w:right="1134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C1C"/>
    <w:multiLevelType w:val="multilevel"/>
    <w:tmpl w:val="2EBC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51AF8"/>
    <w:multiLevelType w:val="multilevel"/>
    <w:tmpl w:val="9C6A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82C49"/>
    <w:multiLevelType w:val="hybridMultilevel"/>
    <w:tmpl w:val="C91CA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6A0CDC34">
      <w:start w:val="7"/>
      <w:numFmt w:val="upperRoman"/>
      <w:lvlText w:val="%2."/>
      <w:lvlJc w:val="left"/>
      <w:pPr>
        <w:tabs>
          <w:tab w:val="num" w:pos="2367"/>
        </w:tabs>
        <w:ind w:left="2367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F3E34"/>
    <w:multiLevelType w:val="hybridMultilevel"/>
    <w:tmpl w:val="1DEC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C81DAD"/>
    <w:multiLevelType w:val="hybridMultilevel"/>
    <w:tmpl w:val="D2A6DCCE"/>
    <w:lvl w:ilvl="0" w:tplc="8D929AC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9066C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25B5E"/>
    <w:multiLevelType w:val="multilevel"/>
    <w:tmpl w:val="D6A8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F82565"/>
    <w:multiLevelType w:val="multilevel"/>
    <w:tmpl w:val="D8D299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4CEE7EF1"/>
    <w:multiLevelType w:val="hybridMultilevel"/>
    <w:tmpl w:val="04DA9936"/>
    <w:lvl w:ilvl="0" w:tplc="509C0B8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FA3663"/>
    <w:multiLevelType w:val="multilevel"/>
    <w:tmpl w:val="734E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82AF1"/>
    <w:multiLevelType w:val="multilevel"/>
    <w:tmpl w:val="641E470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51CA2"/>
    <w:multiLevelType w:val="multilevel"/>
    <w:tmpl w:val="4DF6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0E1F19"/>
    <w:multiLevelType w:val="hybridMultilevel"/>
    <w:tmpl w:val="5E6A8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454793"/>
    <w:multiLevelType w:val="multilevel"/>
    <w:tmpl w:val="366A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D86B52"/>
    <w:multiLevelType w:val="multilevel"/>
    <w:tmpl w:val="F228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10"/>
  </w:num>
  <w:num w:numId="15">
    <w:abstractNumId w:val="15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B7D"/>
    <w:rsid w:val="00005472"/>
    <w:rsid w:val="000A4BA8"/>
    <w:rsid w:val="000E6210"/>
    <w:rsid w:val="000F293D"/>
    <w:rsid w:val="00116D85"/>
    <w:rsid w:val="00202B3A"/>
    <w:rsid w:val="00207428"/>
    <w:rsid w:val="002348E6"/>
    <w:rsid w:val="00242BD9"/>
    <w:rsid w:val="00284BB4"/>
    <w:rsid w:val="002C4F34"/>
    <w:rsid w:val="002D13BB"/>
    <w:rsid w:val="002F2191"/>
    <w:rsid w:val="004335F7"/>
    <w:rsid w:val="004525C6"/>
    <w:rsid w:val="004860A1"/>
    <w:rsid w:val="00541B7D"/>
    <w:rsid w:val="00595BF8"/>
    <w:rsid w:val="006A5835"/>
    <w:rsid w:val="006B571E"/>
    <w:rsid w:val="00760608"/>
    <w:rsid w:val="007F04EB"/>
    <w:rsid w:val="007F3540"/>
    <w:rsid w:val="008B0C1F"/>
    <w:rsid w:val="008E2547"/>
    <w:rsid w:val="008E5E89"/>
    <w:rsid w:val="00980E3C"/>
    <w:rsid w:val="009A25E1"/>
    <w:rsid w:val="00AE7529"/>
    <w:rsid w:val="00B45C21"/>
    <w:rsid w:val="00BA5E5D"/>
    <w:rsid w:val="00BC3B27"/>
    <w:rsid w:val="00C258EE"/>
    <w:rsid w:val="00CC06C0"/>
    <w:rsid w:val="00CC69F3"/>
    <w:rsid w:val="00CE269C"/>
    <w:rsid w:val="00D63311"/>
    <w:rsid w:val="00D9605C"/>
    <w:rsid w:val="00DB4571"/>
    <w:rsid w:val="00E01C66"/>
    <w:rsid w:val="00E128CB"/>
    <w:rsid w:val="00F34A25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A5E5D"/>
  </w:style>
  <w:style w:type="paragraph" w:customStyle="1" w:styleId="c50">
    <w:name w:val="c50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A5E5D"/>
  </w:style>
  <w:style w:type="paragraph" w:customStyle="1" w:styleId="c5">
    <w:name w:val="c5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E5D"/>
  </w:style>
  <w:style w:type="paragraph" w:customStyle="1" w:styleId="c8">
    <w:name w:val="c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5E5D"/>
  </w:style>
  <w:style w:type="paragraph" w:customStyle="1" w:styleId="c53">
    <w:name w:val="c53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BA5E5D"/>
  </w:style>
  <w:style w:type="paragraph" w:customStyle="1" w:styleId="c12">
    <w:name w:val="c12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A5E5D"/>
  </w:style>
  <w:style w:type="character" w:customStyle="1" w:styleId="c14">
    <w:name w:val="c14"/>
    <w:basedOn w:val="a0"/>
    <w:rsid w:val="00BA5E5D"/>
  </w:style>
  <w:style w:type="paragraph" w:customStyle="1" w:styleId="c52">
    <w:name w:val="c52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BA5E5D"/>
  </w:style>
  <w:style w:type="paragraph" w:customStyle="1" w:styleId="c6">
    <w:name w:val="c6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A5E5D"/>
  </w:style>
  <w:style w:type="paragraph" w:customStyle="1" w:styleId="c24">
    <w:name w:val="c24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5E5D"/>
  </w:style>
  <w:style w:type="paragraph" w:customStyle="1" w:styleId="c26">
    <w:name w:val="c26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BA5E5D"/>
  </w:style>
  <w:style w:type="character" w:styleId="a4">
    <w:name w:val="Hyperlink"/>
    <w:basedOn w:val="a0"/>
    <w:uiPriority w:val="99"/>
    <w:semiHidden/>
    <w:unhideWhenUsed/>
    <w:rsid w:val="00BA5E5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5E5D"/>
    <w:rPr>
      <w:color w:val="800080"/>
      <w:u w:val="single"/>
    </w:rPr>
  </w:style>
  <w:style w:type="paragraph" w:customStyle="1" w:styleId="c11">
    <w:name w:val="c1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A5E5D"/>
  </w:style>
  <w:style w:type="paragraph" w:customStyle="1" w:styleId="c50">
    <w:name w:val="c50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A5E5D"/>
  </w:style>
  <w:style w:type="paragraph" w:customStyle="1" w:styleId="c5">
    <w:name w:val="c5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E5D"/>
  </w:style>
  <w:style w:type="paragraph" w:customStyle="1" w:styleId="c8">
    <w:name w:val="c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5E5D"/>
  </w:style>
  <w:style w:type="paragraph" w:customStyle="1" w:styleId="c53">
    <w:name w:val="c53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BA5E5D"/>
  </w:style>
  <w:style w:type="paragraph" w:customStyle="1" w:styleId="c12">
    <w:name w:val="c12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A5E5D"/>
  </w:style>
  <w:style w:type="character" w:customStyle="1" w:styleId="c14">
    <w:name w:val="c14"/>
    <w:basedOn w:val="a0"/>
    <w:rsid w:val="00BA5E5D"/>
  </w:style>
  <w:style w:type="paragraph" w:customStyle="1" w:styleId="c52">
    <w:name w:val="c52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BA5E5D"/>
  </w:style>
  <w:style w:type="paragraph" w:customStyle="1" w:styleId="c6">
    <w:name w:val="c6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A5E5D"/>
  </w:style>
  <w:style w:type="paragraph" w:customStyle="1" w:styleId="c24">
    <w:name w:val="c24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5E5D"/>
  </w:style>
  <w:style w:type="paragraph" w:customStyle="1" w:styleId="c26">
    <w:name w:val="c26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BA5E5D"/>
  </w:style>
  <w:style w:type="character" w:styleId="a4">
    <w:name w:val="Hyperlink"/>
    <w:basedOn w:val="a0"/>
    <w:uiPriority w:val="99"/>
    <w:semiHidden/>
    <w:unhideWhenUsed/>
    <w:rsid w:val="00BA5E5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5E5D"/>
    <w:rPr>
      <w:color w:val="800080"/>
      <w:u w:val="single"/>
    </w:rPr>
  </w:style>
  <w:style w:type="paragraph" w:customStyle="1" w:styleId="c11">
    <w:name w:val="c11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BA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142D-D2F0-443E-BA6A-96F43D02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21</cp:revision>
  <cp:lastPrinted>2019-10-15T12:18:00Z</cp:lastPrinted>
  <dcterms:created xsi:type="dcterms:W3CDTF">2013-09-24T12:08:00Z</dcterms:created>
  <dcterms:modified xsi:type="dcterms:W3CDTF">2020-09-13T10:49:00Z</dcterms:modified>
</cp:coreProperties>
</file>